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C" w:rsidRPr="007E3542" w:rsidRDefault="0040038C" w:rsidP="0040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10C5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к предмету «Исследовательская деятельность» составлена в соответствии с Федеральным компонентом государственного образовательного стандарта общего образования   (2004г.)</w:t>
      </w:r>
    </w:p>
    <w:p w:rsidR="0040038C" w:rsidRDefault="0040038C" w:rsidP="0040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5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10C54">
        <w:rPr>
          <w:rFonts w:ascii="Times New Roman" w:hAnsi="Times New Roman" w:cs="Times New Roman"/>
          <w:sz w:val="24"/>
          <w:szCs w:val="24"/>
        </w:rPr>
        <w:t>Исследовательская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в 11 классе вводится в целях продолжения изучения краеведческого материала, гражданско-патриотического воспитания учащихся.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данному курсу рекомендуется книга для учителя «Проектная и исследовательская деятельность», подготовленная коллективом авторов кафедры педагогики БГУ  имени акад.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этой книге представлены учебные модули с программами и учебно - тематическим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учебной деятельности учащихся, так и для организации внеурочной работы по соответствующим направлениям.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организации образовательного процесса на основе исследовательской деятельности на первое место встаёт задача проектирования исследования.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проектировании исследовательской деятельности учащихся, независимо от той предметной области, в которой она выполняется, в качестве основы берётся модель и методология научного исследования, характеризующаяся наличием следующих этапов: постановки проблемы; изучение теории, посвящённой данной проблематике; подбора методик исследования и практического овладения ими; сбор материала, его анализ и обобщение, научный комментарий; собственные выводы.</w:t>
      </w:r>
      <w:proofErr w:type="gramEnd"/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числе важных психолого – педагогических условий, отвечающие цели развития у школьников умений исследовательской деятельности выступают следующие: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целенаправленность и систематичность (необходимо постоянно использовать исследовательский подход в преподавании, работать по развитию исследовательских умений 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урочной, так и во внеурочной деятельности);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учащимся осознать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 их творческой исследовательской деятельности, видеть в ней возможность реализации своих способностей);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среда (учитель должен способствовать созданию творческой, рабочей атмосферы, поддерживать интерес учеников к исследовательской работе);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психологический комфорт (необходимо поощрять творческие проявления учащихся, стремление к творческому поиску, важно дать возможность каждому ученику ощутить свои силы и поверить в себя);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 педагога (развивать у школьников исследовательские способности может только творчески работающий учитель, стремящийся к созданию творческой рабочей обстановки и обладающий определёнными знаниями и подготовкой для ведения занятий исследовательской направленности);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возрастных особенностей школьников (обучение</w:t>
      </w:r>
      <w:r w:rsidRPr="00D92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исследовательским умениям должно осуществляться на доступном для детского восприятия уровне, а само – исследование быть посильным, интересным и полезным).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деятельность) – это практическая учебно- познавательная деятельность учащихся, направленная на самостоятельный поиск и решение нестандартных задач (или известных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задач в новых условиях) с обязательным представлением результатов своих действий в виде проекта.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(в пер. с лат.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Бросание вперёд)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рототип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идеальный образ предполагаемого или возможного объекта, состояния, в некоторых случаях – план, замысел какого-либо действия.</w:t>
      </w:r>
      <w:proofErr w:type="gramEnd"/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проект – самостоятельно разработанные и изготовленные изделия (услуги) от идеи до её воплощения, обладающие субъективной или объективной новизной и выполненные под контролем и с консультированием учителя.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проектирование – с одной стороны является методом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сдругой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средством практического применения усвоенных знаний и умений. Работа над проектом всегда направлена на разрешение конкретной социально-значимой проблемы – исследовательской, информационной, практической.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проектного обучения является создание условий, при которых учащиеся: 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и охотно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пробретают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недостающие знания из разных источников;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учатся 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ЗУН для решения познавательных и практических задач;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 коммуникативные умения, работая в различных группах;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исследовательские умени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выявления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сбора информации, наблюдения, проведения эксперимента, анализа, построения гипотез, обобщения);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развивают системное мышление.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проекта осуществляется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когда достижения учащихся сравниваются с эталоном, определённым заранее в результате обсуждения при подготовке к итоговой аттестации.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совместно с учителем определяют состав внешних экспертов по разрабатываемой проблеме. Ими могут 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в зависимости от темы проекта);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одноклассники, которые уже работали в учебных или социальных проектах или более глубоко, нежели проектировщики, освоили содержание проблемы;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других классов (чаще – старшеклассники);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 или группа педагогов (в практике образовательных учреждений в роли внешних экспертов выступают те педагоги, к чьим консультационным услугам приходилось прибегать в ходе работы над проектом);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администрации школы, родители,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осударственных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институтов и т.д., как правило, люди уважаемые и сведущие в тех или иных вопросах, связанных с содержанием работ в проекте.</w:t>
      </w:r>
    </w:p>
    <w:p w:rsidR="0040038C" w:rsidRPr="00843ADF" w:rsidRDefault="0040038C" w:rsidP="0040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Прибегая к помощи внешней экспертизы, проектировщики должны понимать, что знакомство с содержанием проекта, особенно длительного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рассчитанного на несколько месяцев или год), у экспертов должно состояться не одномоментное, а поэтапное. То есть желательно приглашать экспертов на разных этапах проектной</w:t>
      </w:r>
      <w:r w:rsidRPr="0084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знакомить их с промежуточным продуктом.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оценке результата проекта (исследования) учитывается: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проектировании (исследовании):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проекта (исследования): объём освоенной информации; её применение для достижения поставленной цели.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Корректность применяемых методов исследования и методов представления результатов.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Эстетика оформления проекта (исследования).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знаний о структуре проектной</w:t>
      </w:r>
      <w:r w:rsidRPr="0084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способами деятельностей; учебно-познавательной, информационно – коммуникативной, рефлексивной;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основных компетенций: ценностно – смысловой, учебно-познавательной, информационной, коммуникативной;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оптимальных условий для развития и реализации способностей детей;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Принципы: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интегральность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непрерывность -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направление проектной и исследовательской деятельности в 11 классе: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личности, семьи, рода, организации и учреждения, дома  малой  Родины»: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личности»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семьи»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рода»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организации и учреждения»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-«История дома»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малой Родины»</w:t>
      </w:r>
    </w:p>
    <w:p w:rsidR="0040038C" w:rsidRDefault="0040038C" w:rsidP="0040038C">
      <w:pPr>
        <w:tabs>
          <w:tab w:val="left" w:pos="7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0038C" w:rsidRDefault="0040038C" w:rsidP="0040038C">
      <w:pPr>
        <w:tabs>
          <w:tab w:val="left" w:pos="7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Pr="00AD4D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40038C" w:rsidRPr="00AD4D4C" w:rsidRDefault="0040038C" w:rsidP="0040038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 w:rsidRPr="00AD4D4C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 базисный учебный план (Приказ Департамента Общего и Профессионального образования Брянской области №_______________________________) для среднего (полного) общего образования отводит 34 часа  для изучения учебного предмета «Исследовательская деятельность».</w:t>
      </w:r>
    </w:p>
    <w:p w:rsidR="0040038C" w:rsidRDefault="0040038C" w:rsidP="0040038C">
      <w:pPr>
        <w:rPr>
          <w:rFonts w:ascii="Times New Roman" w:hAnsi="Times New Roman" w:cs="Times New Roman"/>
          <w:sz w:val="24"/>
          <w:szCs w:val="24"/>
        </w:rPr>
      </w:pPr>
    </w:p>
    <w:p w:rsidR="0040038C" w:rsidRPr="00AD4D4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4D4C">
        <w:rPr>
          <w:rFonts w:ascii="Times New Roman" w:hAnsi="Times New Roman" w:cs="Times New Roman"/>
          <w:b/>
          <w:sz w:val="24"/>
          <w:szCs w:val="24"/>
        </w:rPr>
        <w:t>Требования к освоению учебного курса.</w:t>
      </w:r>
    </w:p>
    <w:p w:rsidR="0040038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навыков и умений:</w:t>
      </w:r>
    </w:p>
    <w:p w:rsidR="0040038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собственные интересы, склонности, потребности и соотносить их с имеющимися возможностями;</w:t>
      </w:r>
    </w:p>
    <w:p w:rsidR="0040038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–на основе полученной информации, рассмотрев все возможные варианты, проектировать направления саморазвития;</w:t>
      </w:r>
    </w:p>
    <w:p w:rsidR="0040038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систематизировать, анализировать представленный в курсе материал.</w:t>
      </w:r>
    </w:p>
    <w:p w:rsidR="0040038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учебной мотивации и мотивации успеха собственной деятельности.</w:t>
      </w:r>
    </w:p>
    <w:p w:rsidR="0040038C" w:rsidRDefault="0040038C" w:rsidP="0040038C">
      <w:pPr>
        <w:pStyle w:val="a8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учащимися значимости ведущих жизненных ценностей.</w:t>
      </w:r>
    </w:p>
    <w:p w:rsidR="0040038C" w:rsidRPr="004A413C" w:rsidRDefault="0040038C" w:rsidP="00400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E3542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40038C" w:rsidRPr="004A413C" w:rsidRDefault="0040038C" w:rsidP="0040038C">
      <w:pPr>
        <w:rPr>
          <w:rFonts w:ascii="Times New Roman" w:hAnsi="Times New Roman" w:cs="Times New Roman"/>
          <w:b/>
          <w:sz w:val="24"/>
          <w:szCs w:val="24"/>
        </w:rPr>
      </w:pPr>
      <w:r w:rsidRPr="004A413C">
        <w:rPr>
          <w:rFonts w:ascii="Times New Roman" w:hAnsi="Times New Roman" w:cs="Times New Roman"/>
          <w:b/>
          <w:sz w:val="24"/>
          <w:szCs w:val="24"/>
        </w:rPr>
        <w:t>Раздел 1. Введение. – 5 часов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>Что такое исследовательская деятельность. Цели и задачи научного общества. Специфика организации занятий, общие требования к учащимся. Роль исследовательской деятельности в повышении уровня образованности.</w:t>
      </w:r>
    </w:p>
    <w:p w:rsidR="0040038C" w:rsidRPr="004A413C" w:rsidRDefault="0040038C" w:rsidP="0040038C">
      <w:pPr>
        <w:rPr>
          <w:rFonts w:ascii="Times New Roman" w:hAnsi="Times New Roman" w:cs="Times New Roman"/>
          <w:b/>
          <w:sz w:val="24"/>
          <w:szCs w:val="24"/>
        </w:rPr>
      </w:pPr>
      <w:r w:rsidRPr="004A413C">
        <w:rPr>
          <w:rFonts w:ascii="Times New Roman" w:hAnsi="Times New Roman" w:cs="Times New Roman"/>
          <w:b/>
          <w:sz w:val="24"/>
          <w:szCs w:val="24"/>
        </w:rPr>
        <w:t>Раздел 2. Организация исследовательской деятельности - 16 ч.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>Тема и проблема исследования. Поиск и формулировка проблемы.  Определение целей и задач перед каждым членом. Актуальность, новизна, значимость. Обоснование актуальности выбранной проблемы.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>Гипотеза исследования. Объект исследования. Цели и задачи исследования. Понятие о гипотезе.  Гипотеза как предложение, касающееся установления закономерностей связи исследуемых явлений. Типы гипотез. Техника формулирования гипотезы. Основные методы исследования, их классификация. Понятие «методы исследования».  Теоретический анализ и синтез, абстрагирование, конкретизация и идеализация, индукция, аналогия, моделирование, сравнительный и ретроспективный анализ, классификация.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413C">
        <w:rPr>
          <w:rFonts w:ascii="Times New Roman" w:hAnsi="Times New Roman" w:cs="Times New Roman"/>
          <w:sz w:val="24"/>
          <w:szCs w:val="24"/>
        </w:rPr>
        <w:t>Эмпирические методы: наблюдение, включённое наблюдение, беседа, рейтинг, анкетирование, интервьюирование, тестирование, самооценка, эксперимент, экспертиза, социометрия, описание, изучение документации.</w:t>
      </w:r>
      <w:proofErr w:type="gramEnd"/>
      <w:r w:rsidRPr="004A413C">
        <w:rPr>
          <w:rFonts w:ascii="Times New Roman" w:hAnsi="Times New Roman" w:cs="Times New Roman"/>
          <w:sz w:val="24"/>
          <w:szCs w:val="24"/>
        </w:rPr>
        <w:t xml:space="preserve">  Применение методов на различных этапах исследования. Этапы исследовательского процесса. Основные этапы исследовательского процесса: аналитический, прогностический, организаторский, обобщающий, внедренческий. Их специфика.  Цели и задачи каждого из этапов. Планирование процесса исследования. Роль и позиция исследователя на каждом этапе.</w:t>
      </w:r>
    </w:p>
    <w:p w:rsidR="0040038C" w:rsidRPr="004A413C" w:rsidRDefault="0040038C" w:rsidP="0040038C">
      <w:pPr>
        <w:rPr>
          <w:rFonts w:ascii="Times New Roman" w:hAnsi="Times New Roman" w:cs="Times New Roman"/>
          <w:b/>
          <w:sz w:val="24"/>
          <w:szCs w:val="24"/>
        </w:rPr>
      </w:pPr>
      <w:r w:rsidRPr="004A413C">
        <w:rPr>
          <w:rFonts w:ascii="Times New Roman" w:hAnsi="Times New Roman" w:cs="Times New Roman"/>
          <w:b/>
          <w:sz w:val="24"/>
          <w:szCs w:val="24"/>
        </w:rPr>
        <w:t>Раздел 3. Основы библиотечно-библиографической грамотности – 3 часа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 xml:space="preserve">Библиографическая характеристика источника.  Основные элементы библиографического описания. Методы библиографирования: общий библиографический  анализ источника, библиографическое описание, индекс,  библиографическая группировка; элементы библиографического описания: </w:t>
      </w:r>
      <w:r w:rsidRPr="004A413C">
        <w:rPr>
          <w:rFonts w:ascii="Times New Roman" w:hAnsi="Times New Roman" w:cs="Times New Roman"/>
          <w:sz w:val="24"/>
          <w:szCs w:val="24"/>
        </w:rPr>
        <w:lastRenderedPageBreak/>
        <w:t xml:space="preserve">область заглавия и сведений об авторе, область издания, область выходных данных, область серии, область применений. 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 xml:space="preserve">Методы работы в научной библиотеке. Справочная литература </w:t>
      </w:r>
      <w:proofErr w:type="gramStart"/>
      <w:r w:rsidRPr="004A41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413C">
        <w:rPr>
          <w:rFonts w:ascii="Times New Roman" w:hAnsi="Times New Roman" w:cs="Times New Roman"/>
          <w:sz w:val="24"/>
          <w:szCs w:val="24"/>
        </w:rPr>
        <w:t>энциклопедии, словари – типы словарей); библиографические пособия и материалы (указатели, каталоги: универсальный, отраслевые, тематический, персональные, предметные, предметные, систематические).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>Технология работы с ними.</w:t>
      </w:r>
    </w:p>
    <w:p w:rsidR="0040038C" w:rsidRPr="004A413C" w:rsidRDefault="0040038C" w:rsidP="0040038C">
      <w:pPr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 xml:space="preserve">Специфика работы исследователя с периодической печатью. Систематизация научной информации. Работа с информацией библиографического характера, тематические карточки исследователя, этапы работы с ними: этап накопления материала, этап осмысления. Личная карточка исследователя. Источники библиографических сведений. Библиографические ссылки. Цитаты и их использование. Основные приёмы сохранения информации. Работа с источником. Аннотация, реферат, конспект, тезисы, план. Специфика и назначение каждого из видов сохранения информации. Технология работы над рефератом, виды рефератов. </w:t>
      </w:r>
      <w:proofErr w:type="spellStart"/>
      <w:r w:rsidRPr="004A413C">
        <w:rPr>
          <w:rFonts w:ascii="Times New Roman" w:hAnsi="Times New Roman" w:cs="Times New Roman"/>
          <w:sz w:val="24"/>
          <w:szCs w:val="24"/>
        </w:rPr>
        <w:t>Тезирование</w:t>
      </w:r>
      <w:proofErr w:type="spellEnd"/>
      <w:r w:rsidRPr="004A413C">
        <w:rPr>
          <w:rFonts w:ascii="Times New Roman" w:hAnsi="Times New Roman" w:cs="Times New Roman"/>
          <w:sz w:val="24"/>
          <w:szCs w:val="24"/>
        </w:rPr>
        <w:t xml:space="preserve">. План и конспект литературного источника. </w:t>
      </w:r>
      <w:proofErr w:type="spellStart"/>
      <w:r w:rsidRPr="004A413C">
        <w:rPr>
          <w:rFonts w:ascii="Times New Roman" w:hAnsi="Times New Roman" w:cs="Times New Roman"/>
          <w:sz w:val="24"/>
          <w:szCs w:val="24"/>
        </w:rPr>
        <w:t>Взаимоанализ</w:t>
      </w:r>
      <w:proofErr w:type="spellEnd"/>
      <w:r w:rsidRPr="004A413C">
        <w:rPr>
          <w:rFonts w:ascii="Times New Roman" w:hAnsi="Times New Roman" w:cs="Times New Roman"/>
          <w:sz w:val="24"/>
          <w:szCs w:val="24"/>
        </w:rPr>
        <w:t xml:space="preserve"> и самоанализ рефератов по учебным предметам. Использование компьютера для хранения информации.</w:t>
      </w:r>
    </w:p>
    <w:p w:rsidR="0040038C" w:rsidRPr="004A413C" w:rsidRDefault="0040038C" w:rsidP="0040038C">
      <w:pPr>
        <w:rPr>
          <w:rFonts w:ascii="Times New Roman" w:hAnsi="Times New Roman" w:cs="Times New Roman"/>
          <w:b/>
          <w:sz w:val="24"/>
          <w:szCs w:val="24"/>
        </w:rPr>
      </w:pPr>
      <w:r w:rsidRPr="004A413C">
        <w:rPr>
          <w:rFonts w:ascii="Times New Roman" w:hAnsi="Times New Roman" w:cs="Times New Roman"/>
          <w:b/>
          <w:sz w:val="24"/>
          <w:szCs w:val="24"/>
        </w:rPr>
        <w:t>РАЗДЕЛ 4. Компьютерный практикум – 4ч.</w:t>
      </w:r>
    </w:p>
    <w:p w:rsidR="0040038C" w:rsidRPr="004A413C" w:rsidRDefault="0040038C" w:rsidP="004003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3C">
        <w:rPr>
          <w:rFonts w:ascii="Times New Roman" w:hAnsi="Times New Roman" w:cs="Times New Roman"/>
          <w:sz w:val="24"/>
          <w:szCs w:val="24"/>
        </w:rPr>
        <w:t>Компьютерный практикум. Программа</w:t>
      </w:r>
      <w:r w:rsidRPr="00657E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A413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5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13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413C">
        <w:rPr>
          <w:rFonts w:ascii="Times New Roman" w:hAnsi="Times New Roman" w:cs="Times New Roman"/>
          <w:sz w:val="24"/>
          <w:szCs w:val="24"/>
        </w:rPr>
        <w:t>Программа</w:t>
      </w:r>
      <w:r w:rsidRPr="004A4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038C" w:rsidRPr="00657E63" w:rsidRDefault="0040038C" w:rsidP="004003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13C">
        <w:rPr>
          <w:rFonts w:ascii="Times New Roman" w:hAnsi="Times New Roman" w:cs="Times New Roman"/>
          <w:sz w:val="24"/>
          <w:szCs w:val="24"/>
          <w:lang w:val="en-US"/>
        </w:rPr>
        <w:t>Microsoft PowerPoint.</w:t>
      </w:r>
    </w:p>
    <w:p w:rsidR="0040038C" w:rsidRPr="004A413C" w:rsidRDefault="0040038C" w:rsidP="00400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13C">
        <w:rPr>
          <w:rFonts w:ascii="Times New Roman" w:hAnsi="Times New Roman" w:cs="Times New Roman"/>
          <w:b/>
          <w:sz w:val="24"/>
          <w:szCs w:val="24"/>
        </w:rPr>
        <w:t>РАЗДЕЛ 5.  Защита проектных работ – 4ч.</w:t>
      </w:r>
    </w:p>
    <w:p w:rsidR="0040038C" w:rsidRPr="004A413C" w:rsidRDefault="0040038C" w:rsidP="00400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13C">
        <w:rPr>
          <w:rFonts w:ascii="Times New Roman" w:hAnsi="Times New Roman" w:cs="Times New Roman"/>
          <w:sz w:val="24"/>
          <w:szCs w:val="24"/>
        </w:rPr>
        <w:t>Подготовка к выступлению на конференции.  Заслушивание полученных результатов. Представление результатов исследовательской деятельности. Отработка выступления. Участие в школьной или городской конференции проектных работ.</w:t>
      </w:r>
    </w:p>
    <w:p w:rsidR="0040038C" w:rsidRPr="004A413C" w:rsidRDefault="0040038C" w:rsidP="00400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13C">
        <w:rPr>
          <w:rFonts w:ascii="Times New Roman" w:hAnsi="Times New Roman" w:cs="Times New Roman"/>
          <w:b/>
          <w:sz w:val="24"/>
          <w:szCs w:val="24"/>
        </w:rPr>
        <w:t>РАЗДЕЛ 6. Анализ работ – 2ч.</w:t>
      </w: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Default="0040038C" w:rsidP="0040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8C" w:rsidRPr="009E7D44" w:rsidRDefault="0040038C" w:rsidP="0040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9E7D4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7"/>
        <w:gridCol w:w="5392"/>
        <w:gridCol w:w="1135"/>
        <w:gridCol w:w="850"/>
        <w:gridCol w:w="10"/>
        <w:gridCol w:w="947"/>
      </w:tblGrid>
      <w:tr w:rsidR="0040038C" w:rsidRPr="009E7D44" w:rsidTr="00424AB6">
        <w:tc>
          <w:tcPr>
            <w:tcW w:w="1237" w:type="dxa"/>
            <w:vMerge w:val="restart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2" w:type="dxa"/>
            <w:vMerge w:val="restart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5" w:type="dxa"/>
            <w:vMerge w:val="restart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07" w:type="dxa"/>
            <w:gridSpan w:val="3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0038C" w:rsidRPr="009E7D44" w:rsidTr="00424AB6">
        <w:tc>
          <w:tcPr>
            <w:tcW w:w="1237" w:type="dxa"/>
            <w:vMerge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0038C" w:rsidRPr="009E7D44" w:rsidTr="00424AB6">
        <w:tc>
          <w:tcPr>
            <w:tcW w:w="9571" w:type="dxa"/>
            <w:gridSpan w:val="6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РАЗДЕЛ I. Введение – 5ч.</w:t>
            </w: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Что такое исследовательская деятельность.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Цели и задачи научного общества.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Формирование банка тем для учебно-исследовательской работы учащихся.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Специфика организации занятий, общие требования к учащимся.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Роль исследовательской деятельности в повышении уровня образованности.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9571" w:type="dxa"/>
            <w:gridSpan w:val="6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РАЗДЕЛ II. Организация исследовательской деятельности - 16 ч.</w:t>
            </w: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Тема и проблема исследования.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Поиск и подбор информации по выбранным темам.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перед каждым членом.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Актуальность, новизна, значимость. Обоснование актуальности выбранной проблемы.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Поиск и формулировка проблемы.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Гипотеза исследования. Объект исследования. Цели и задачи исследования.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Понятие о гипотезе. Типы гипотез. Техника формулирования гипотезы.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Основные методы исследования, их классификация.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Понятие «методы исследования».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15/16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Эмпирические методы.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0038C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Применение методов на различных этапах исследования.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Основные этапы исследовательского процесса.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Цели и задачи каждого из этапов.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Планирование процесса исследования.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Роль и позиция исследователя на каждом этапе.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9571" w:type="dxa"/>
            <w:gridSpan w:val="6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РАЗДЕЛ III. Основы библиотечно-библиографической грамотности – 3ч.</w:t>
            </w: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Библиографическая характеристика источника.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Специфика и назначение каждого из видов сохранения информации.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Технология работы над рефератом, виды рефератов.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9571" w:type="dxa"/>
            <w:gridSpan w:val="6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proofErr w:type="spellStart"/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spellEnd"/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. Компьютерный практикум – 4ч.</w:t>
            </w: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для хранения информации.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2" w:type="dxa"/>
          </w:tcPr>
          <w:p w:rsidR="0040038C" w:rsidRPr="00410C5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41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E7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1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7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1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41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0038C" w:rsidRPr="00410C5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1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7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41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9571" w:type="dxa"/>
            <w:gridSpan w:val="6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РАЗДЕЛ v. Защита проектных работ – 4ч.</w:t>
            </w: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исследовательской деятельности. Отработка выступления.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на защите проектных работ.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31/32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работ.</w:t>
            </w:r>
          </w:p>
        </w:tc>
        <w:tc>
          <w:tcPr>
            <w:tcW w:w="1135" w:type="dxa"/>
          </w:tcPr>
          <w:p w:rsidR="0040038C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c>
          <w:tcPr>
            <w:tcW w:w="9571" w:type="dxa"/>
            <w:gridSpan w:val="6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spellStart"/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spellEnd"/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. Анализ работ – 2ч.</w:t>
            </w:r>
          </w:p>
        </w:tc>
      </w:tr>
      <w:tr w:rsidR="0040038C" w:rsidRPr="009E7D44" w:rsidTr="00424AB6">
        <w:trPr>
          <w:trHeight w:val="602"/>
        </w:trPr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Анализ работ. Различный стиль изложения материала.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8C" w:rsidRPr="009E7D44" w:rsidTr="00424AB6">
        <w:trPr>
          <w:trHeight w:val="1066"/>
        </w:trPr>
        <w:tc>
          <w:tcPr>
            <w:tcW w:w="1237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92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собственной деятельности, самооценка.</w:t>
            </w:r>
          </w:p>
        </w:tc>
        <w:tc>
          <w:tcPr>
            <w:tcW w:w="1135" w:type="dxa"/>
          </w:tcPr>
          <w:p w:rsidR="0040038C" w:rsidRPr="009E7D44" w:rsidRDefault="0040038C" w:rsidP="0042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40038C" w:rsidRPr="009E7D44" w:rsidRDefault="0040038C" w:rsidP="0042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38C" w:rsidRDefault="0040038C" w:rsidP="0040038C">
      <w:pPr>
        <w:rPr>
          <w:sz w:val="28"/>
          <w:szCs w:val="28"/>
        </w:rPr>
      </w:pPr>
    </w:p>
    <w:p w:rsidR="0040038C" w:rsidRDefault="0040038C" w:rsidP="0040038C">
      <w:pPr>
        <w:rPr>
          <w:b/>
          <w:sz w:val="28"/>
          <w:szCs w:val="28"/>
        </w:rPr>
      </w:pPr>
    </w:p>
    <w:p w:rsidR="0040038C" w:rsidRDefault="0040038C" w:rsidP="0040038C">
      <w:pPr>
        <w:rPr>
          <w:b/>
          <w:sz w:val="28"/>
          <w:szCs w:val="28"/>
        </w:rPr>
      </w:pPr>
    </w:p>
    <w:p w:rsidR="0040038C" w:rsidRDefault="0040038C" w:rsidP="0040038C">
      <w:pPr>
        <w:rPr>
          <w:b/>
          <w:sz w:val="28"/>
          <w:szCs w:val="28"/>
        </w:rPr>
      </w:pPr>
    </w:p>
    <w:p w:rsidR="0040038C" w:rsidRDefault="0040038C" w:rsidP="0040038C">
      <w:pPr>
        <w:rPr>
          <w:b/>
          <w:sz w:val="28"/>
          <w:szCs w:val="28"/>
        </w:rPr>
      </w:pPr>
    </w:p>
    <w:p w:rsidR="0040038C" w:rsidRDefault="0040038C" w:rsidP="0040038C">
      <w:pPr>
        <w:rPr>
          <w:b/>
          <w:sz w:val="28"/>
          <w:szCs w:val="28"/>
        </w:rPr>
      </w:pPr>
    </w:p>
    <w:p w:rsidR="0040038C" w:rsidRDefault="0040038C" w:rsidP="0040038C">
      <w:pPr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</w:p>
    <w:p w:rsidR="0040038C" w:rsidRDefault="0040038C" w:rsidP="0040038C">
      <w:pPr>
        <w:jc w:val="center"/>
        <w:rPr>
          <w:b/>
          <w:sz w:val="28"/>
          <w:szCs w:val="28"/>
        </w:rPr>
      </w:pPr>
      <w:r w:rsidRPr="004A413C">
        <w:rPr>
          <w:b/>
          <w:sz w:val="28"/>
          <w:szCs w:val="28"/>
        </w:rPr>
        <w:lastRenderedPageBreak/>
        <w:t>Учебно – методическое обеспечение</w:t>
      </w:r>
    </w:p>
    <w:p w:rsidR="0040038C" w:rsidRPr="00E64047" w:rsidRDefault="0040038C" w:rsidP="0040038C">
      <w:pPr>
        <w:spacing w:after="0" w:line="240" w:lineRule="auto"/>
        <w:ind w:left="-851"/>
        <w:jc w:val="center"/>
        <w:rPr>
          <w:u w:val="single"/>
        </w:rPr>
      </w:pPr>
      <w:proofErr w:type="spellStart"/>
      <w:r>
        <w:rPr>
          <w:u w:val="single"/>
        </w:rPr>
        <w:t>ГоловановаВ.И</w:t>
      </w:r>
      <w:proofErr w:type="spellEnd"/>
      <w:r>
        <w:rPr>
          <w:u w:val="single"/>
        </w:rPr>
        <w:t xml:space="preserve">., </w:t>
      </w:r>
      <w:proofErr w:type="spellStart"/>
      <w:r>
        <w:rPr>
          <w:u w:val="single"/>
        </w:rPr>
        <w:t>Карбанович</w:t>
      </w:r>
      <w:proofErr w:type="spellEnd"/>
      <w:r>
        <w:rPr>
          <w:u w:val="single"/>
        </w:rPr>
        <w:t xml:space="preserve"> О.В., </w:t>
      </w:r>
      <w:proofErr w:type="spellStart"/>
      <w:r>
        <w:rPr>
          <w:u w:val="single"/>
        </w:rPr>
        <w:t>Лупоядова</w:t>
      </w:r>
      <w:proofErr w:type="spellEnd"/>
      <w:r>
        <w:rPr>
          <w:u w:val="single"/>
        </w:rPr>
        <w:t xml:space="preserve"> Л.Ю., Якимович И.Г. Проектная и исследовательская деятельность. Методическое пособие: Брянск: Издательство «Курсив», 2012.</w:t>
      </w:r>
    </w:p>
    <w:p w:rsidR="0040038C" w:rsidRPr="004A413C" w:rsidRDefault="0040038C" w:rsidP="0040038C">
      <w:pPr>
        <w:rPr>
          <w:b/>
          <w:sz w:val="28"/>
          <w:szCs w:val="28"/>
        </w:rPr>
      </w:pPr>
    </w:p>
    <w:p w:rsidR="00916684" w:rsidRDefault="00916684">
      <w:bookmarkStart w:id="0" w:name="_GoBack"/>
      <w:bookmarkEnd w:id="0"/>
    </w:p>
    <w:sectPr w:rsidR="00916684" w:rsidSect="00662B22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8C" w:rsidRDefault="0040038C" w:rsidP="0040038C">
      <w:pPr>
        <w:spacing w:after="0" w:line="240" w:lineRule="auto"/>
      </w:pPr>
      <w:r>
        <w:separator/>
      </w:r>
    </w:p>
  </w:endnote>
  <w:endnote w:type="continuationSeparator" w:id="0">
    <w:p w:rsidR="0040038C" w:rsidRDefault="0040038C" w:rsidP="0040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8C" w:rsidRDefault="0040038C" w:rsidP="0040038C">
      <w:pPr>
        <w:spacing w:after="0" w:line="240" w:lineRule="auto"/>
      </w:pPr>
      <w:r>
        <w:separator/>
      </w:r>
    </w:p>
  </w:footnote>
  <w:footnote w:type="continuationSeparator" w:id="0">
    <w:p w:rsidR="0040038C" w:rsidRDefault="0040038C" w:rsidP="0040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3B"/>
    <w:rsid w:val="00122FEE"/>
    <w:rsid w:val="00142160"/>
    <w:rsid w:val="00157605"/>
    <w:rsid w:val="001668C8"/>
    <w:rsid w:val="00172938"/>
    <w:rsid w:val="00210CE8"/>
    <w:rsid w:val="00245F35"/>
    <w:rsid w:val="002A5A00"/>
    <w:rsid w:val="002C0268"/>
    <w:rsid w:val="0040038C"/>
    <w:rsid w:val="004E738E"/>
    <w:rsid w:val="005F5449"/>
    <w:rsid w:val="006B7E3B"/>
    <w:rsid w:val="00717CAB"/>
    <w:rsid w:val="007855D4"/>
    <w:rsid w:val="008241A6"/>
    <w:rsid w:val="00854ECF"/>
    <w:rsid w:val="008C5214"/>
    <w:rsid w:val="00916684"/>
    <w:rsid w:val="009D2A48"/>
    <w:rsid w:val="00A0625C"/>
    <w:rsid w:val="00C73105"/>
    <w:rsid w:val="00D033B3"/>
    <w:rsid w:val="00D366AA"/>
    <w:rsid w:val="00D460A4"/>
    <w:rsid w:val="00DB7B61"/>
    <w:rsid w:val="00DD1934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38C"/>
  </w:style>
  <w:style w:type="paragraph" w:styleId="a5">
    <w:name w:val="footer"/>
    <w:basedOn w:val="a"/>
    <w:link w:val="a6"/>
    <w:uiPriority w:val="99"/>
    <w:unhideWhenUsed/>
    <w:rsid w:val="0040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38C"/>
  </w:style>
  <w:style w:type="table" w:styleId="a7">
    <w:name w:val="Table Grid"/>
    <w:basedOn w:val="a1"/>
    <w:uiPriority w:val="59"/>
    <w:rsid w:val="0040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38C"/>
  </w:style>
  <w:style w:type="paragraph" w:styleId="a5">
    <w:name w:val="footer"/>
    <w:basedOn w:val="a"/>
    <w:link w:val="a6"/>
    <w:uiPriority w:val="99"/>
    <w:unhideWhenUsed/>
    <w:rsid w:val="0040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38C"/>
  </w:style>
  <w:style w:type="table" w:styleId="a7">
    <w:name w:val="Table Grid"/>
    <w:basedOn w:val="a1"/>
    <w:uiPriority w:val="59"/>
    <w:rsid w:val="0040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12216</Characters>
  <Application>Microsoft Office Word</Application>
  <DocSecurity>0</DocSecurity>
  <Lines>101</Lines>
  <Paragraphs>28</Paragraphs>
  <ScaleCrop>false</ScaleCrop>
  <Company>Microsoft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2022-01-23T09:08:00Z</dcterms:created>
  <dcterms:modified xsi:type="dcterms:W3CDTF">2022-01-23T09:10:00Z</dcterms:modified>
</cp:coreProperties>
</file>